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20F" w:rsidRDefault="00F1020F" w:rsidP="00F1020F">
      <w:pPr>
        <w:pStyle w:val="a8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закупки.</w:t>
      </w:r>
    </w:p>
    <w:p w:rsidR="00F1020F" w:rsidRDefault="00F1020F" w:rsidP="00F1020F">
      <w:pPr>
        <w:pStyle w:val="a8"/>
        <w:ind w:left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Техническое задание.</w:t>
      </w:r>
    </w:p>
    <w:p w:rsidR="00F1020F" w:rsidRDefault="00F1020F" w:rsidP="00F1020F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505"/>
        <w:gridCol w:w="788"/>
        <w:gridCol w:w="1377"/>
      </w:tblGrid>
      <w:tr w:rsidR="00F1020F" w:rsidTr="00F1020F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F" w:rsidRDefault="00F102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</w:t>
            </w:r>
          </w:p>
        </w:tc>
      </w:tr>
      <w:tr w:rsidR="00F1020F" w:rsidTr="00F1020F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Регулятор подачи газа РПГ-20Г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jc w:val="right"/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</w:tr>
      <w:tr w:rsidR="00F1020F" w:rsidTr="00F1020F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Щетка электрическая 555212630-206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jc w:val="right"/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260,00</w:t>
            </w:r>
          </w:p>
        </w:tc>
      </w:tr>
      <w:tr w:rsidR="00F1020F" w:rsidTr="00F1020F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Панель АПД-75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jc w:val="right"/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</w:tr>
      <w:tr w:rsidR="00F1020F" w:rsidTr="00F1020F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Свеча СПН-4-3-Т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jc w:val="right"/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</w:t>
            </w:r>
          </w:p>
        </w:tc>
      </w:tr>
      <w:tr w:rsidR="00F1020F" w:rsidTr="00F1020F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Редуктор планетарный для турбины АИ-20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jc w:val="right"/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</w:tr>
      <w:tr w:rsidR="00F1020F" w:rsidTr="00F1020F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Кран подачи воздуха МПК-2 Д-12ТФ-1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jc w:val="right"/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2,00</w:t>
            </w:r>
          </w:p>
        </w:tc>
      </w:tr>
      <w:tr w:rsidR="00F1020F" w:rsidTr="00F1020F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Регулятор температуры УРТ-19А-3У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jc w:val="right"/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</w:tr>
      <w:tr w:rsidR="00F1020F" w:rsidTr="00F1020F">
        <w:trPr>
          <w:trHeight w:val="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Панель пуска 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стартер-генератора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ПСГ-2Б-400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0F" w:rsidRDefault="00F102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0F" w:rsidRDefault="00F1020F">
            <w:pPr>
              <w:jc w:val="right"/>
              <w:outlineLvl w:val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1,00</w:t>
            </w:r>
          </w:p>
        </w:tc>
      </w:tr>
    </w:tbl>
    <w:p w:rsidR="00F1020F" w:rsidRDefault="00F1020F" w:rsidP="00F1020F">
      <w:pPr>
        <w:rPr>
          <w:b/>
          <w:sz w:val="20"/>
          <w:szCs w:val="20"/>
        </w:rPr>
      </w:pPr>
    </w:p>
    <w:p w:rsidR="00F1020F" w:rsidRDefault="00F1020F" w:rsidP="00F1020F">
      <w:pPr>
        <w:numPr>
          <w:ilvl w:val="0"/>
          <w:numId w:val="3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F1020F" w:rsidRDefault="00F1020F" w:rsidP="00F1020F">
      <w:pPr>
        <w:numPr>
          <w:ilvl w:val="0"/>
          <w:numId w:val="3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Качество </w:t>
      </w:r>
      <w:proofErr w:type="gramStart"/>
      <w:r>
        <w:rPr>
          <w:sz w:val="20"/>
          <w:szCs w:val="20"/>
        </w:rPr>
        <w:t>поставляемого</w:t>
      </w:r>
      <w:proofErr w:type="gramEnd"/>
      <w:r>
        <w:rPr>
          <w:sz w:val="20"/>
          <w:szCs w:val="20"/>
        </w:rPr>
        <w:t xml:space="preserve"> оборудования  должно соответствовать действующим ГОСТам, ТУ в РФ.</w:t>
      </w:r>
    </w:p>
    <w:p w:rsidR="00F1020F" w:rsidRDefault="00F1020F" w:rsidP="00F1020F">
      <w:pPr>
        <w:numPr>
          <w:ilvl w:val="0"/>
          <w:numId w:val="3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Товар должен поставляться новым. Год выпуска продукции не ранее 2013 г.</w:t>
      </w:r>
    </w:p>
    <w:p w:rsidR="00F1020F" w:rsidRDefault="00F1020F" w:rsidP="00F1020F">
      <w:pPr>
        <w:jc w:val="both"/>
        <w:rPr>
          <w:sz w:val="20"/>
          <w:szCs w:val="20"/>
        </w:rPr>
      </w:pPr>
      <w:r>
        <w:rPr>
          <w:sz w:val="20"/>
          <w:szCs w:val="20"/>
        </w:rPr>
        <w:t>Запрещена поставка товара:</w:t>
      </w:r>
    </w:p>
    <w:p w:rsidR="00F1020F" w:rsidRDefault="00F1020F" w:rsidP="00F1020F">
      <w:pPr>
        <w:pStyle w:val="a8"/>
        <w:numPr>
          <w:ilvl w:val="0"/>
          <w:numId w:val="4"/>
        </w:num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б/у - бывшего в </w:t>
      </w:r>
      <w:proofErr w:type="gramStart"/>
      <w:r>
        <w:rPr>
          <w:sz w:val="20"/>
          <w:szCs w:val="20"/>
        </w:rPr>
        <w:t>употреблении</w:t>
      </w:r>
      <w:proofErr w:type="gramEnd"/>
      <w:r>
        <w:rPr>
          <w:sz w:val="20"/>
          <w:szCs w:val="20"/>
        </w:rPr>
        <w:t xml:space="preserve"> (эксплуатации);</w:t>
      </w:r>
    </w:p>
    <w:p w:rsidR="00F1020F" w:rsidRDefault="00F1020F" w:rsidP="00F1020F">
      <w:pPr>
        <w:pStyle w:val="a8"/>
        <w:numPr>
          <w:ilvl w:val="0"/>
          <w:numId w:val="4"/>
        </w:num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после капитального или восстановительного ремонта;</w:t>
      </w:r>
    </w:p>
    <w:p w:rsidR="00F1020F" w:rsidRDefault="00F1020F" w:rsidP="00F1020F">
      <w:pPr>
        <w:pStyle w:val="a8"/>
        <w:numPr>
          <w:ilvl w:val="0"/>
          <w:numId w:val="4"/>
        </w:numPr>
        <w:contextualSpacing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восстановленного</w:t>
      </w:r>
      <w:proofErr w:type="gramEnd"/>
      <w:r>
        <w:rPr>
          <w:sz w:val="20"/>
          <w:szCs w:val="20"/>
        </w:rPr>
        <w:t xml:space="preserve"> после аварии или непродолжительной эксплуатации и т.п.</w:t>
      </w:r>
    </w:p>
    <w:p w:rsidR="00F1020F" w:rsidRDefault="00F1020F" w:rsidP="00F1020F">
      <w:pPr>
        <w:numPr>
          <w:ilvl w:val="0"/>
          <w:numId w:val="3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F1020F" w:rsidRDefault="00F1020F" w:rsidP="00F1020F">
      <w:pPr>
        <w:numPr>
          <w:ilvl w:val="0"/>
          <w:numId w:val="3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Гарантийный срок 12 месяцев со дня ввода в эксплуатацию.</w:t>
      </w:r>
    </w:p>
    <w:p w:rsidR="00F1020F" w:rsidRDefault="00F1020F" w:rsidP="00F1020F">
      <w:pPr>
        <w:numPr>
          <w:ilvl w:val="0"/>
          <w:numId w:val="3"/>
        </w:numPr>
        <w:ind w:left="426"/>
        <w:jc w:val="both"/>
        <w:rPr>
          <w:rFonts w:eastAsia="Batang"/>
          <w:sz w:val="20"/>
          <w:szCs w:val="20"/>
        </w:rPr>
      </w:pPr>
      <w:r>
        <w:rPr>
          <w:rFonts w:eastAsia="Batang"/>
          <w:sz w:val="20"/>
          <w:szCs w:val="20"/>
        </w:rPr>
        <w:t>Срок поставки  60 календарных дней с момента заключения договора</w:t>
      </w:r>
    </w:p>
    <w:p w:rsidR="00F1020F" w:rsidRDefault="00F1020F" w:rsidP="00F1020F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9.7.  Место поставки: </w:t>
      </w:r>
      <w:r>
        <w:rPr>
          <w:bCs/>
          <w:sz w:val="20"/>
          <w:szCs w:val="20"/>
        </w:rPr>
        <w:t xml:space="preserve">склад покупателя: Россия, 677901, Республика Саха (Якутия), г. Якутск, </w:t>
      </w:r>
    </w:p>
    <w:p w:rsidR="00F1020F" w:rsidRDefault="00F1020F" w:rsidP="00F1020F">
      <w:pPr>
        <w:jc w:val="both"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п</w:t>
      </w:r>
      <w:proofErr w:type="gramStart"/>
      <w:r>
        <w:rPr>
          <w:bCs/>
          <w:sz w:val="20"/>
          <w:szCs w:val="20"/>
        </w:rPr>
        <w:t>.Б</w:t>
      </w:r>
      <w:proofErr w:type="gramEnd"/>
      <w:r>
        <w:rPr>
          <w:bCs/>
          <w:sz w:val="20"/>
          <w:szCs w:val="20"/>
        </w:rPr>
        <w:t>-Марха</w:t>
      </w:r>
      <w:proofErr w:type="spellEnd"/>
      <w:r>
        <w:rPr>
          <w:bCs/>
          <w:sz w:val="20"/>
          <w:szCs w:val="20"/>
        </w:rPr>
        <w:t xml:space="preserve">, Маганский тракт 2 км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F1020F" w:rsidRDefault="00F1020F" w:rsidP="00F1020F">
      <w:pPr>
        <w:rPr>
          <w:sz w:val="20"/>
          <w:szCs w:val="20"/>
        </w:rPr>
      </w:pPr>
    </w:p>
    <w:p w:rsidR="00F1020F" w:rsidRDefault="00F1020F" w:rsidP="00F1020F">
      <w:pPr>
        <w:pStyle w:val="a8"/>
        <w:ind w:left="720"/>
        <w:rPr>
          <w:sz w:val="20"/>
          <w:szCs w:val="20"/>
        </w:rPr>
      </w:pPr>
    </w:p>
    <w:p w:rsidR="00F1020F" w:rsidRDefault="00F1020F" w:rsidP="00F1020F">
      <w:pPr>
        <w:pStyle w:val="a8"/>
        <w:ind w:left="720"/>
        <w:rPr>
          <w:sz w:val="20"/>
          <w:szCs w:val="20"/>
        </w:rPr>
      </w:pPr>
      <w:r>
        <w:rPr>
          <w:sz w:val="20"/>
          <w:szCs w:val="20"/>
        </w:rPr>
        <w:t>Визы согласования:</w:t>
      </w:r>
    </w:p>
    <w:p w:rsidR="00F1020F" w:rsidRDefault="00F1020F" w:rsidP="00F1020F">
      <w:pPr>
        <w:pStyle w:val="a8"/>
        <w:ind w:left="720"/>
        <w:rPr>
          <w:sz w:val="20"/>
          <w:szCs w:val="20"/>
        </w:rPr>
      </w:pPr>
    </w:p>
    <w:p w:rsidR="00F1020F" w:rsidRDefault="00F1020F" w:rsidP="00F1020F">
      <w:pPr>
        <w:pStyle w:val="a8"/>
        <w:rPr>
          <w:sz w:val="20"/>
          <w:szCs w:val="20"/>
        </w:rPr>
      </w:pPr>
    </w:p>
    <w:p w:rsidR="00F1020F" w:rsidRDefault="00F1020F" w:rsidP="00F1020F">
      <w:pPr>
        <w:pStyle w:val="a8"/>
        <w:ind w:left="720"/>
        <w:rPr>
          <w:sz w:val="20"/>
          <w:szCs w:val="20"/>
        </w:rPr>
      </w:pPr>
      <w:r>
        <w:rPr>
          <w:sz w:val="20"/>
          <w:szCs w:val="20"/>
        </w:rPr>
        <w:t>Зам. гл. энергетика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Репяхов А.В.</w:t>
      </w:r>
    </w:p>
    <w:p w:rsidR="00F1020F" w:rsidRDefault="00F1020F" w:rsidP="00F1020F">
      <w:pPr>
        <w:pStyle w:val="a8"/>
        <w:ind w:left="720"/>
        <w:rPr>
          <w:sz w:val="20"/>
          <w:szCs w:val="20"/>
        </w:rPr>
      </w:pPr>
    </w:p>
    <w:p w:rsidR="00F1020F" w:rsidRDefault="00F1020F" w:rsidP="00F1020F">
      <w:pPr>
        <w:pStyle w:val="a8"/>
        <w:ind w:left="720"/>
      </w:pPr>
    </w:p>
    <w:p w:rsidR="00F1020F" w:rsidRDefault="00F1020F" w:rsidP="00F1020F">
      <w:pPr>
        <w:pStyle w:val="a6"/>
        <w:spacing w:line="240" w:lineRule="auto"/>
        <w:ind w:firstLine="0"/>
        <w:rPr>
          <w:sz w:val="20"/>
          <w:szCs w:val="20"/>
        </w:rPr>
      </w:pPr>
    </w:p>
    <w:p w:rsidR="00F1020F" w:rsidRDefault="00F1020F" w:rsidP="00F1020F">
      <w:pPr>
        <w:pStyle w:val="a6"/>
        <w:spacing w:line="240" w:lineRule="auto"/>
        <w:ind w:firstLine="0"/>
        <w:rPr>
          <w:sz w:val="20"/>
          <w:szCs w:val="20"/>
        </w:rPr>
      </w:pPr>
    </w:p>
    <w:p w:rsidR="00F1020F" w:rsidRDefault="00F1020F" w:rsidP="00F1020F">
      <w:pPr>
        <w:pStyle w:val="a6"/>
        <w:spacing w:line="240" w:lineRule="auto"/>
        <w:ind w:firstLine="0"/>
        <w:rPr>
          <w:sz w:val="20"/>
          <w:szCs w:val="20"/>
        </w:rPr>
      </w:pPr>
    </w:p>
    <w:p w:rsidR="00F1020F" w:rsidRDefault="00F1020F" w:rsidP="00F1020F">
      <w:pPr>
        <w:pStyle w:val="a6"/>
        <w:spacing w:line="240" w:lineRule="auto"/>
        <w:ind w:firstLine="0"/>
        <w:rPr>
          <w:sz w:val="20"/>
          <w:szCs w:val="20"/>
        </w:rPr>
      </w:pPr>
    </w:p>
    <w:p w:rsidR="00F1020F" w:rsidRDefault="00F1020F" w:rsidP="00F1020F">
      <w:pPr>
        <w:pStyle w:val="a6"/>
        <w:spacing w:line="240" w:lineRule="auto"/>
        <w:ind w:firstLine="0"/>
        <w:rPr>
          <w:sz w:val="20"/>
          <w:szCs w:val="20"/>
        </w:rPr>
      </w:pPr>
    </w:p>
    <w:p w:rsidR="00FF61A4" w:rsidRPr="00FF61A4" w:rsidRDefault="00FF61A4" w:rsidP="00FF61A4">
      <w:pPr>
        <w:jc w:val="both"/>
        <w:rPr>
          <w:sz w:val="20"/>
          <w:szCs w:val="20"/>
        </w:rPr>
      </w:pPr>
      <w:bookmarkStart w:id="0" w:name="_GoBack"/>
      <w:bookmarkEnd w:id="0"/>
    </w:p>
    <w:p w:rsidR="00BC38E0" w:rsidRDefault="00BC38E0"/>
    <w:sectPr w:rsidR="00BC38E0" w:rsidSect="004C0573">
      <w:footerReference w:type="even" r:id="rId8"/>
      <w:pgSz w:w="11906" w:h="16838" w:code="9"/>
      <w:pgMar w:top="312" w:right="926" w:bottom="323" w:left="851" w:header="340" w:footer="340" w:gutter="0"/>
      <w:pgNumType w:fmt="numberInDash"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0B1" w:rsidRDefault="00C870B1">
      <w:r>
        <w:separator/>
      </w:r>
    </w:p>
  </w:endnote>
  <w:endnote w:type="continuationSeparator" w:id="0">
    <w:p w:rsidR="00C870B1" w:rsidRDefault="00C8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6C" w:rsidRDefault="00FF61A4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176C" w:rsidRDefault="00C870B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0B1" w:rsidRDefault="00C870B1">
      <w:r>
        <w:separator/>
      </w:r>
    </w:p>
  </w:footnote>
  <w:footnote w:type="continuationSeparator" w:id="0">
    <w:p w:rsidR="00C870B1" w:rsidRDefault="00C87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2E"/>
    <w:rsid w:val="002639EF"/>
    <w:rsid w:val="005C74E1"/>
    <w:rsid w:val="008357A9"/>
    <w:rsid w:val="009C672E"/>
    <w:rsid w:val="00BC38E0"/>
    <w:rsid w:val="00C870B1"/>
    <w:rsid w:val="00E20DC5"/>
    <w:rsid w:val="00F1020F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20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F61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F61A4"/>
  </w:style>
  <w:style w:type="character" w:styleId="a5">
    <w:name w:val="page number"/>
    <w:rsid w:val="00FF61A4"/>
    <w:rPr>
      <w:rFonts w:ascii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semiHidden/>
    <w:unhideWhenUsed/>
    <w:rsid w:val="00F1020F"/>
    <w:pPr>
      <w:spacing w:line="360" w:lineRule="auto"/>
      <w:ind w:firstLine="567"/>
      <w:jc w:val="both"/>
    </w:pPr>
  </w:style>
  <w:style w:type="character" w:customStyle="1" w:styleId="a7">
    <w:name w:val="Основной текст Знак"/>
    <w:basedOn w:val="a0"/>
    <w:link w:val="a6"/>
    <w:semiHidden/>
    <w:rsid w:val="00F102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F1020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20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F61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F61A4"/>
  </w:style>
  <w:style w:type="character" w:styleId="a5">
    <w:name w:val="page number"/>
    <w:rsid w:val="00FF61A4"/>
    <w:rPr>
      <w:rFonts w:ascii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semiHidden/>
    <w:unhideWhenUsed/>
    <w:rsid w:val="00F1020F"/>
    <w:pPr>
      <w:spacing w:line="360" w:lineRule="auto"/>
      <w:ind w:firstLine="567"/>
      <w:jc w:val="both"/>
    </w:pPr>
  </w:style>
  <w:style w:type="character" w:customStyle="1" w:styleId="a7">
    <w:name w:val="Основной текст Знак"/>
    <w:basedOn w:val="a0"/>
    <w:link w:val="a6"/>
    <w:semiHidden/>
    <w:rsid w:val="00F102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F1020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Эверстов Алексей Николаевич</dc:creator>
  <cp:keywords/>
  <dc:description/>
  <cp:lastModifiedBy>Эверстов Алексей Николаевич</cp:lastModifiedBy>
  <cp:revision>7</cp:revision>
  <dcterms:created xsi:type="dcterms:W3CDTF">2014-03-13T07:42:00Z</dcterms:created>
  <dcterms:modified xsi:type="dcterms:W3CDTF">2014-03-17T01:28:00Z</dcterms:modified>
</cp:coreProperties>
</file>